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1.135027pt;width:1158.850pt;height:611.450pt;mso-position-horizontal-relative:page;mso-position-vertical-relative:page;z-index:-251807744" coordorigin="0,423" coordsize="23177,12229">
            <v:shape style="position:absolute;left:1188;top:1537;width:13408;height:8340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5060;top:7518;width:8082;height:5133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44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HCV551</w:t>
                    </w:r>
                  </w:p>
                </w:txbxContent>
              </v:textbox>
              <w10:wrap type="none"/>
            </v:shape>
            <v:shape style="position:absolute;left:7429;top:10398;width:6905;height:7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Nueva Std"/>
                        <w:b/>
                        <w:sz w:val="73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73"/>
                      </w:rPr>
                      <w:t>Intelligen </w:t>
                    </w:r>
                    <w:r>
                      <w:rPr>
                        <w:rFonts w:ascii="Nueva Std"/>
                        <w:b/>
                        <w:color w:val="FFFFFF"/>
                        <w:spacing w:val="-5"/>
                        <w:sz w:val="73"/>
                      </w:rPr>
                      <w:t>Walkboard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2336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0"/>
        <w:ind w:left="1073"/>
      </w:pPr>
      <w:r>
        <w:rPr/>
        <w:t>The wall function is to realize the intuitive user control, installed</w:t>
      </w:r>
    </w:p>
    <w:p>
      <w:pPr>
        <w:pStyle w:val="BodyText"/>
        <w:spacing w:line="252" w:lineRule="auto" w:before="31"/>
        <w:ind w:left="1073" w:right="5633"/>
      </w:pPr>
      <w:r>
        <w:rPr/>
        <w:t>on the wall,use a network cable and HCK800 central processing unit (CPU) connection.</w:t>
      </w:r>
    </w:p>
    <w:p>
      <w:pPr>
        <w:pStyle w:val="BodyText"/>
        <w:spacing w:line="252" w:lineRule="auto" w:before="4"/>
        <w:ind w:left="1073" w:right="6420"/>
      </w:pPr>
      <w:r>
        <w:rPr/>
        <w:t>HCK800 CPU through the Ethernet cable to the button of the power supply and receive wallboard wall panel control command.</w:t>
      </w:r>
    </w:p>
    <w:p>
      <w:pPr>
        <w:pStyle w:val="BodyText"/>
        <w:spacing w:line="252" w:lineRule="auto" w:before="4"/>
        <w:ind w:left="1073" w:right="5633"/>
      </w:pPr>
      <w:r>
        <w:rPr/>
        <w:t>Wall panel contains 22 function keys, the convenient user a key control, wallboard has locking function to prevent wrong operation.</w:t>
      </w:r>
    </w:p>
    <w:p>
      <w:pPr>
        <w:pStyle w:val="BodyText"/>
        <w:spacing w:before="11"/>
        <w:rPr>
          <w:sz w:val="49"/>
        </w:rPr>
      </w:pPr>
    </w:p>
    <w:p>
      <w:pPr>
        <w:pStyle w:val="BodyText"/>
        <w:ind w:left="1073"/>
      </w:pPr>
      <w:r>
        <w:rPr/>
        <w:t>The wiring way: RJ45 cable (568 b)</w:t>
      </w:r>
    </w:p>
    <w:p>
      <w:pPr>
        <w:pStyle w:val="BodyText"/>
        <w:spacing w:line="252" w:lineRule="auto" w:before="31"/>
        <w:ind w:left="1073" w:right="10856"/>
      </w:pPr>
      <w:r>
        <w:rPr/>
        <w:t>POE power supply: DC12V power supply The method of touch: capacitor</w:t>
      </w:r>
    </w:p>
    <w:p>
      <w:pPr>
        <w:pStyle w:val="BodyText"/>
        <w:spacing w:before="4"/>
        <w:ind w:left="1073"/>
      </w:pPr>
      <w:r>
        <w:rPr/>
        <w:t>The number of keys: 24</w:t>
      </w:r>
    </w:p>
    <w:p>
      <w:pPr>
        <w:pStyle w:val="BodyText"/>
        <w:spacing w:before="31"/>
        <w:ind w:left="1073"/>
      </w:pPr>
      <w:r>
        <w:rPr/>
        <w:t>Installation: standard 86 bottom box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0pt;margin-top:16.706575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42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HCV551  宣传单页</dc:title>
  <dcterms:created xsi:type="dcterms:W3CDTF">2019-09-09T08:03:22Z</dcterms:created>
  <dcterms:modified xsi:type="dcterms:W3CDTF">2019-09-09T08:03:22Z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